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2"/>
        <w:gridCol w:w="3613"/>
        <w:gridCol w:w="3260"/>
        <w:gridCol w:w="814"/>
        <w:gridCol w:w="2021"/>
        <w:gridCol w:w="2053"/>
      </w:tblGrid>
      <w:tr w:rsidR="00883B40" w:rsidRPr="000718F0" w14:paraId="0BC0F35D" w14:textId="77777777" w:rsidTr="002E3309">
        <w:trPr>
          <w:trHeight w:val="416"/>
        </w:trPr>
        <w:tc>
          <w:tcPr>
            <w:tcW w:w="3612" w:type="dxa"/>
            <w:shd w:val="clear" w:color="auto" w:fill="C00000"/>
          </w:tcPr>
          <w:p w14:paraId="42FC5A3A" w14:textId="79D9DBF8" w:rsidR="00883B40" w:rsidRPr="000718F0" w:rsidRDefault="00883B40" w:rsidP="001974A7">
            <w:pPr>
              <w:jc w:val="center"/>
              <w:rPr>
                <w:rFonts w:ascii="Comic Sans MS" w:hAnsi="Comic Sans MS"/>
                <w:bCs/>
                <w:color w:val="FFFFFF" w:themeColor="background1"/>
                <w:sz w:val="28"/>
                <w:szCs w:val="28"/>
              </w:rPr>
            </w:pPr>
            <w:r w:rsidRPr="000718F0">
              <w:rPr>
                <w:rFonts w:ascii="Comic Sans MS" w:hAnsi="Comic Sans MS"/>
                <w:bCs/>
                <w:color w:val="FFFFFF" w:themeColor="background1"/>
                <w:sz w:val="28"/>
                <w:szCs w:val="28"/>
              </w:rPr>
              <w:t xml:space="preserve">Class: Badgers                            </w:t>
            </w:r>
          </w:p>
        </w:tc>
        <w:tc>
          <w:tcPr>
            <w:tcW w:w="3613" w:type="dxa"/>
            <w:shd w:val="clear" w:color="auto" w:fill="FFFFFF" w:themeFill="background1"/>
          </w:tcPr>
          <w:p w14:paraId="661E4287" w14:textId="260A6340" w:rsidR="00883B40" w:rsidRPr="000718F0" w:rsidRDefault="00883B40" w:rsidP="001974A7">
            <w:pPr>
              <w:jc w:val="center"/>
              <w:rPr>
                <w:rFonts w:ascii="Comic Sans MS" w:hAnsi="Comic Sans MS"/>
                <w:bCs/>
                <w:color w:val="FFFFFF" w:themeColor="background1"/>
                <w:sz w:val="28"/>
                <w:szCs w:val="28"/>
              </w:rPr>
            </w:pPr>
            <w:r w:rsidRPr="002E3309">
              <w:rPr>
                <w:rFonts w:ascii="Comic Sans MS" w:hAnsi="Comic Sans MS"/>
                <w:bCs/>
                <w:color w:val="002060"/>
                <w:sz w:val="28"/>
                <w:szCs w:val="28"/>
              </w:rPr>
              <w:t xml:space="preserve">Term: </w:t>
            </w:r>
            <w:r w:rsidR="000250F3" w:rsidRPr="002E3309">
              <w:rPr>
                <w:rFonts w:ascii="Comic Sans MS" w:hAnsi="Comic Sans MS"/>
                <w:bCs/>
                <w:color w:val="002060"/>
                <w:sz w:val="28"/>
                <w:szCs w:val="28"/>
              </w:rPr>
              <w:t>S</w:t>
            </w:r>
            <w:r w:rsidR="00F613DF" w:rsidRPr="002E3309">
              <w:rPr>
                <w:rFonts w:ascii="Comic Sans MS" w:hAnsi="Comic Sans MS"/>
                <w:bCs/>
                <w:color w:val="002060"/>
                <w:sz w:val="28"/>
                <w:szCs w:val="28"/>
              </w:rPr>
              <w:t>ummer</w:t>
            </w:r>
            <w:r w:rsidR="000250F3" w:rsidRPr="002E3309">
              <w:rPr>
                <w:rFonts w:ascii="Comic Sans MS" w:hAnsi="Comic Sans MS"/>
                <w:bCs/>
                <w:color w:val="002060"/>
                <w:sz w:val="28"/>
                <w:szCs w:val="28"/>
              </w:rPr>
              <w:t xml:space="preserve"> term </w:t>
            </w:r>
            <w:r w:rsidR="002E3309">
              <w:rPr>
                <w:rFonts w:ascii="Comic Sans MS" w:hAnsi="Comic Sans MS"/>
                <w:bCs/>
                <w:color w:val="002060"/>
                <w:sz w:val="28"/>
                <w:szCs w:val="28"/>
              </w:rPr>
              <w:t>1</w:t>
            </w:r>
            <w:r w:rsidRPr="002E3309">
              <w:rPr>
                <w:rFonts w:ascii="Comic Sans MS" w:hAnsi="Comic Sans MS"/>
                <w:bCs/>
                <w:color w:val="00206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8148" w:type="dxa"/>
            <w:gridSpan w:val="4"/>
            <w:shd w:val="clear" w:color="auto" w:fill="002060"/>
            <w:vAlign w:val="center"/>
          </w:tcPr>
          <w:p w14:paraId="24026A9E" w14:textId="7DC59343" w:rsidR="00883B40" w:rsidRPr="000718F0" w:rsidRDefault="00883B40" w:rsidP="006B54B2">
            <w:pPr>
              <w:jc w:val="center"/>
              <w:rPr>
                <w:rFonts w:ascii="Comic Sans MS" w:hAnsi="Comic Sans MS"/>
                <w:bCs/>
                <w:color w:val="FFFFFF" w:themeColor="background1"/>
                <w:sz w:val="28"/>
                <w:szCs w:val="28"/>
              </w:rPr>
            </w:pPr>
            <w:r w:rsidRPr="000718F0">
              <w:rPr>
                <w:rFonts w:ascii="Comic Sans MS" w:hAnsi="Comic Sans MS"/>
                <w:bCs/>
                <w:color w:val="FFFFFF" w:themeColor="background1"/>
                <w:sz w:val="28"/>
                <w:szCs w:val="28"/>
              </w:rPr>
              <w:t xml:space="preserve">Term Focus: </w:t>
            </w:r>
            <w:r w:rsidR="00F613DF">
              <w:rPr>
                <w:rFonts w:ascii="Comic Sans MS" w:hAnsi="Comic Sans MS"/>
                <w:bCs/>
                <w:color w:val="FFFFFF" w:themeColor="background1"/>
                <w:sz w:val="28"/>
                <w:szCs w:val="28"/>
              </w:rPr>
              <w:t>What Is It Like In The Americas?</w:t>
            </w:r>
          </w:p>
        </w:tc>
      </w:tr>
      <w:tr w:rsidR="00DB0934" w:rsidRPr="000718F0" w14:paraId="366647CD" w14:textId="77777777" w:rsidTr="00670933">
        <w:trPr>
          <w:trHeight w:val="1705"/>
        </w:trPr>
        <w:tc>
          <w:tcPr>
            <w:tcW w:w="3612" w:type="dxa"/>
            <w:vMerge w:val="restart"/>
          </w:tcPr>
          <w:p w14:paraId="0444E099" w14:textId="3CF19009" w:rsidR="00DB0934" w:rsidRPr="000718F0" w:rsidRDefault="00DB0934" w:rsidP="00DB0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718F0">
              <w:rPr>
                <w:rFonts w:ascii="Comic Sans MS" w:hAnsi="Comic Sans MS"/>
                <w:b/>
                <w:sz w:val="20"/>
                <w:szCs w:val="20"/>
              </w:rPr>
              <w:t>English:</w:t>
            </w:r>
            <w:r w:rsidR="00883B40" w:rsidRPr="000718F0">
              <w:rPr>
                <w:rFonts w:ascii="Comic Sans MS" w:hAnsi="Comic Sans MS"/>
                <w:b/>
                <w:sz w:val="20"/>
                <w:szCs w:val="20"/>
              </w:rPr>
              <w:t xml:space="preserve"> Writing</w:t>
            </w:r>
          </w:p>
          <w:p w14:paraId="7CF11CDB" w14:textId="77777777" w:rsidR="00DB0934" w:rsidRDefault="0057130C" w:rsidP="009939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18F0">
              <w:rPr>
                <w:rFonts w:ascii="Comic Sans MS" w:hAnsi="Comic Sans MS"/>
                <w:sz w:val="20"/>
                <w:szCs w:val="20"/>
              </w:rPr>
              <w:t xml:space="preserve">Our Write Stuff sessions will focus </w:t>
            </w:r>
            <w:r w:rsidR="0099398C" w:rsidRPr="000718F0">
              <w:rPr>
                <w:rFonts w:ascii="Comic Sans MS" w:hAnsi="Comic Sans MS"/>
                <w:sz w:val="20"/>
                <w:szCs w:val="20"/>
              </w:rPr>
              <w:t xml:space="preserve">on </w:t>
            </w:r>
            <w:r w:rsidR="001877FC" w:rsidRPr="000718F0">
              <w:rPr>
                <w:rFonts w:ascii="Comic Sans MS" w:hAnsi="Comic Sans MS"/>
                <w:sz w:val="20"/>
                <w:szCs w:val="20"/>
              </w:rPr>
              <w:t>‘</w:t>
            </w:r>
            <w:r w:rsidR="001877FC" w:rsidRPr="0021616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writing to </w:t>
            </w:r>
            <w:r w:rsidR="00352502">
              <w:rPr>
                <w:rFonts w:ascii="Comic Sans MS" w:hAnsi="Comic Sans MS"/>
                <w:b/>
                <w:bCs/>
                <w:sz w:val="20"/>
                <w:szCs w:val="20"/>
              </w:rPr>
              <w:t>discuss</w:t>
            </w:r>
            <w:r w:rsidR="003B51C3" w:rsidRPr="00216165">
              <w:rPr>
                <w:rFonts w:ascii="Comic Sans MS" w:hAnsi="Comic Sans MS"/>
                <w:b/>
                <w:bCs/>
                <w:sz w:val="20"/>
                <w:szCs w:val="20"/>
              </w:rPr>
              <w:t>,</w:t>
            </w:r>
            <w:r w:rsidR="00050D16" w:rsidRPr="000718F0">
              <w:rPr>
                <w:rFonts w:ascii="Comic Sans MS" w:hAnsi="Comic Sans MS"/>
                <w:sz w:val="20"/>
                <w:szCs w:val="20"/>
              </w:rPr>
              <w:t>’</w:t>
            </w:r>
            <w:r w:rsidR="003B51C3" w:rsidRPr="000718F0">
              <w:rPr>
                <w:rFonts w:ascii="Comic Sans MS" w:hAnsi="Comic Sans MS"/>
                <w:sz w:val="20"/>
                <w:szCs w:val="20"/>
              </w:rPr>
              <w:t xml:space="preserve"> to create a </w:t>
            </w:r>
            <w:r w:rsidR="00352502">
              <w:rPr>
                <w:rFonts w:ascii="Comic Sans MS" w:hAnsi="Comic Sans MS"/>
                <w:b/>
                <w:bCs/>
                <w:sz w:val="20"/>
                <w:szCs w:val="20"/>
              </w:rPr>
              <w:t>Balanced Argument</w:t>
            </w:r>
            <w:r w:rsidR="003B51C3" w:rsidRPr="0021616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3B51C3" w:rsidRPr="004C5539">
              <w:rPr>
                <w:rFonts w:ascii="Comic Sans MS" w:hAnsi="Comic Sans MS"/>
                <w:sz w:val="20"/>
                <w:szCs w:val="20"/>
              </w:rPr>
              <w:t xml:space="preserve">on </w:t>
            </w:r>
            <w:r w:rsidR="004C5539">
              <w:rPr>
                <w:rFonts w:ascii="Comic Sans MS" w:hAnsi="Comic Sans MS"/>
                <w:b/>
                <w:bCs/>
                <w:sz w:val="20"/>
                <w:szCs w:val="20"/>
              </w:rPr>
              <w:t>‘</w:t>
            </w:r>
            <w:r w:rsidR="00352502">
              <w:rPr>
                <w:rFonts w:ascii="Comic Sans MS" w:hAnsi="Comic Sans MS"/>
                <w:b/>
                <w:bCs/>
                <w:sz w:val="20"/>
                <w:szCs w:val="20"/>
              </w:rPr>
              <w:t>Should We Feed Animals In National Parks?</w:t>
            </w:r>
            <w:r w:rsidR="004C5539">
              <w:rPr>
                <w:rFonts w:ascii="Comic Sans MS" w:hAnsi="Comic Sans MS"/>
                <w:b/>
                <w:bCs/>
                <w:sz w:val="20"/>
                <w:szCs w:val="20"/>
              </w:rPr>
              <w:t>’</w:t>
            </w:r>
            <w:r w:rsidR="0099398C" w:rsidRPr="000718F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877FC" w:rsidRPr="000718F0">
              <w:rPr>
                <w:rFonts w:ascii="Comic Sans MS" w:hAnsi="Comic Sans MS"/>
                <w:sz w:val="20"/>
                <w:szCs w:val="20"/>
              </w:rPr>
              <w:t>moving from modelled</w:t>
            </w:r>
            <w:r w:rsidR="00BF3D0F" w:rsidRPr="000718F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877FC" w:rsidRPr="000718F0">
              <w:rPr>
                <w:rFonts w:ascii="Comic Sans MS" w:hAnsi="Comic Sans MS"/>
                <w:sz w:val="20"/>
                <w:szCs w:val="20"/>
              </w:rPr>
              <w:t>work to writing independently.</w:t>
            </w:r>
            <w:r w:rsidR="00A01F64" w:rsidRPr="000718F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9398C" w:rsidRPr="000718F0">
              <w:rPr>
                <w:rFonts w:ascii="Comic Sans MS" w:hAnsi="Comic Sans MS"/>
                <w:sz w:val="20"/>
                <w:szCs w:val="20"/>
              </w:rPr>
              <w:t xml:space="preserve">Through sentence stacking and experience days, we </w:t>
            </w:r>
            <w:r w:rsidR="00A01F64" w:rsidRPr="000718F0">
              <w:rPr>
                <w:rFonts w:ascii="Comic Sans MS" w:hAnsi="Comic Sans MS"/>
                <w:sz w:val="20"/>
                <w:szCs w:val="20"/>
              </w:rPr>
              <w:t>will be analys</w:t>
            </w:r>
            <w:r w:rsidR="00E24406" w:rsidRPr="000718F0">
              <w:rPr>
                <w:rFonts w:ascii="Comic Sans MS" w:hAnsi="Comic Sans MS"/>
                <w:sz w:val="20"/>
                <w:szCs w:val="20"/>
              </w:rPr>
              <w:t>ing</w:t>
            </w:r>
            <w:r w:rsidR="00A01F64" w:rsidRPr="000718F0">
              <w:rPr>
                <w:rFonts w:ascii="Comic Sans MS" w:hAnsi="Comic Sans MS"/>
                <w:sz w:val="20"/>
                <w:szCs w:val="20"/>
              </w:rPr>
              <w:t xml:space="preserve"> the </w:t>
            </w:r>
            <w:r w:rsidR="00050D16" w:rsidRPr="000718F0">
              <w:rPr>
                <w:rFonts w:ascii="Comic Sans MS" w:hAnsi="Comic Sans MS"/>
                <w:sz w:val="20"/>
                <w:szCs w:val="20"/>
              </w:rPr>
              <w:t>shape</w:t>
            </w:r>
            <w:r w:rsidR="00A01F64" w:rsidRPr="000718F0">
              <w:rPr>
                <w:rFonts w:ascii="Comic Sans MS" w:hAnsi="Comic Sans MS"/>
                <w:sz w:val="20"/>
                <w:szCs w:val="20"/>
              </w:rPr>
              <w:t xml:space="preserve"> of the </w:t>
            </w:r>
            <w:r w:rsidR="00050D16" w:rsidRPr="000718F0">
              <w:rPr>
                <w:rFonts w:ascii="Comic Sans MS" w:hAnsi="Comic Sans MS"/>
                <w:sz w:val="20"/>
                <w:szCs w:val="20"/>
              </w:rPr>
              <w:t xml:space="preserve">non-fiction </w:t>
            </w:r>
            <w:r w:rsidR="00A01F64" w:rsidRPr="000718F0">
              <w:rPr>
                <w:rFonts w:ascii="Comic Sans MS" w:hAnsi="Comic Sans MS"/>
                <w:sz w:val="20"/>
                <w:szCs w:val="20"/>
              </w:rPr>
              <w:t xml:space="preserve">text </w:t>
            </w:r>
            <w:r w:rsidR="003B51C3" w:rsidRPr="000718F0">
              <w:rPr>
                <w:rFonts w:ascii="Comic Sans MS" w:hAnsi="Comic Sans MS"/>
                <w:sz w:val="20"/>
                <w:szCs w:val="20"/>
              </w:rPr>
              <w:t xml:space="preserve">to create a non-fiction map </w:t>
            </w:r>
            <w:r w:rsidR="00A01F64" w:rsidRPr="000718F0">
              <w:rPr>
                <w:rFonts w:ascii="Comic Sans MS" w:hAnsi="Comic Sans MS"/>
                <w:sz w:val="20"/>
                <w:szCs w:val="20"/>
              </w:rPr>
              <w:t xml:space="preserve">and identify grammar and punctuation which will help us to write effective sentences and transform our writing. </w:t>
            </w:r>
          </w:p>
          <w:p w14:paraId="61690EB1" w14:textId="3456B1D6" w:rsidR="00A87357" w:rsidRPr="000718F0" w:rsidRDefault="00A87357" w:rsidP="009939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3" w:type="dxa"/>
            <w:vMerge w:val="restart"/>
          </w:tcPr>
          <w:p w14:paraId="16659696" w14:textId="77777777" w:rsidR="00DB0934" w:rsidRPr="000718F0" w:rsidRDefault="00DB0934" w:rsidP="00DB0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718F0">
              <w:rPr>
                <w:rFonts w:ascii="Comic Sans MS" w:hAnsi="Comic Sans MS"/>
                <w:b/>
                <w:sz w:val="20"/>
                <w:szCs w:val="20"/>
              </w:rPr>
              <w:t>Maths:</w:t>
            </w:r>
          </w:p>
          <w:p w14:paraId="2BE97083" w14:textId="37CE976A" w:rsidR="005766AF" w:rsidRDefault="00DB0934" w:rsidP="007F6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18F0">
              <w:rPr>
                <w:rFonts w:ascii="Comic Sans MS" w:hAnsi="Comic Sans MS"/>
                <w:sz w:val="20"/>
                <w:szCs w:val="20"/>
              </w:rPr>
              <w:t xml:space="preserve">For </w:t>
            </w:r>
            <w:r w:rsidR="00BA5607" w:rsidRPr="000718F0">
              <w:rPr>
                <w:rFonts w:ascii="Comic Sans MS" w:hAnsi="Comic Sans MS"/>
                <w:sz w:val="20"/>
                <w:szCs w:val="20"/>
              </w:rPr>
              <w:t xml:space="preserve">Badgers Class, </w:t>
            </w:r>
            <w:r w:rsidRPr="000718F0">
              <w:rPr>
                <w:rFonts w:ascii="Comic Sans MS" w:hAnsi="Comic Sans MS"/>
                <w:sz w:val="20"/>
                <w:szCs w:val="20"/>
              </w:rPr>
              <w:t xml:space="preserve">Term </w:t>
            </w:r>
            <w:r w:rsidR="00050D16" w:rsidRPr="000718F0">
              <w:rPr>
                <w:rFonts w:ascii="Comic Sans MS" w:hAnsi="Comic Sans MS"/>
                <w:sz w:val="20"/>
                <w:szCs w:val="20"/>
              </w:rPr>
              <w:t>4</w:t>
            </w:r>
            <w:r w:rsidRPr="000718F0">
              <w:rPr>
                <w:rFonts w:ascii="Comic Sans MS" w:hAnsi="Comic Sans MS"/>
                <w:sz w:val="20"/>
                <w:szCs w:val="20"/>
              </w:rPr>
              <w:t xml:space="preserve"> is going to be heavily linked </w:t>
            </w:r>
            <w:r w:rsidR="00E447A4" w:rsidRPr="000718F0">
              <w:rPr>
                <w:rFonts w:ascii="Comic Sans MS" w:hAnsi="Comic Sans MS"/>
                <w:sz w:val="20"/>
                <w:szCs w:val="20"/>
              </w:rPr>
              <w:t>to</w:t>
            </w:r>
            <w:r w:rsidR="005766AF" w:rsidRPr="000718F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613DF" w:rsidRPr="0035250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decimals, statistics, </w:t>
            </w:r>
            <w:r w:rsidR="004C5539" w:rsidRPr="00352502">
              <w:rPr>
                <w:rFonts w:ascii="Comic Sans MS" w:hAnsi="Comic Sans MS"/>
                <w:b/>
                <w:bCs/>
                <w:sz w:val="20"/>
                <w:szCs w:val="20"/>
              </w:rPr>
              <w:t>geometry,</w:t>
            </w:r>
            <w:r w:rsidR="00F613DF" w:rsidRPr="0035250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and time</w:t>
            </w:r>
            <w:r w:rsidR="00F613DF">
              <w:rPr>
                <w:rFonts w:ascii="Comic Sans MS" w:hAnsi="Comic Sans MS"/>
                <w:sz w:val="20"/>
                <w:szCs w:val="20"/>
              </w:rPr>
              <w:t>.</w:t>
            </w:r>
            <w:r w:rsidRPr="000718F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87494E5" w14:textId="77777777" w:rsidR="00F613DF" w:rsidRPr="000718F0" w:rsidRDefault="00F613DF" w:rsidP="007F6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24EBCC0" w14:textId="4B80D4A8" w:rsidR="00CD68AC" w:rsidRDefault="00DB0934" w:rsidP="007F6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18F0">
              <w:rPr>
                <w:rFonts w:ascii="Comic Sans MS" w:hAnsi="Comic Sans MS"/>
                <w:sz w:val="20"/>
                <w:szCs w:val="20"/>
              </w:rPr>
              <w:t xml:space="preserve">As we move through the term, we will be challenging the children through word problems linked to </w:t>
            </w:r>
            <w:r w:rsidR="00050D16" w:rsidRPr="000718F0">
              <w:rPr>
                <w:rFonts w:ascii="Comic Sans MS" w:hAnsi="Comic Sans MS"/>
                <w:sz w:val="20"/>
                <w:szCs w:val="20"/>
              </w:rPr>
              <w:t xml:space="preserve">the four operations </w:t>
            </w:r>
            <w:r w:rsidRPr="000718F0">
              <w:rPr>
                <w:rFonts w:ascii="Comic Sans MS" w:hAnsi="Comic Sans MS"/>
                <w:sz w:val="20"/>
                <w:szCs w:val="20"/>
              </w:rPr>
              <w:t>to test their understanding of questions fully in different contexts</w:t>
            </w:r>
            <w:r w:rsidR="005766AF" w:rsidRPr="000718F0">
              <w:rPr>
                <w:rFonts w:ascii="Comic Sans MS" w:hAnsi="Comic Sans MS"/>
                <w:sz w:val="20"/>
                <w:szCs w:val="20"/>
              </w:rPr>
              <w:t xml:space="preserve"> as well as practical activities to consolidate their learning</w:t>
            </w:r>
            <w:r w:rsidRPr="000718F0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86B051A" w14:textId="77777777" w:rsidR="00F613DF" w:rsidRPr="000718F0" w:rsidRDefault="00F613DF" w:rsidP="007F6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E34521A" w14:textId="5ABF2272" w:rsidR="00DB0934" w:rsidRPr="000718F0" w:rsidRDefault="005766AF" w:rsidP="007F6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18F0">
              <w:rPr>
                <w:rFonts w:ascii="Comic Sans MS" w:hAnsi="Comic Sans MS"/>
                <w:sz w:val="20"/>
                <w:szCs w:val="20"/>
              </w:rPr>
              <w:t>We will</w:t>
            </w:r>
            <w:r w:rsidR="00BA5607" w:rsidRPr="000718F0">
              <w:rPr>
                <w:rFonts w:ascii="Comic Sans MS" w:hAnsi="Comic Sans MS"/>
                <w:sz w:val="20"/>
                <w:szCs w:val="20"/>
              </w:rPr>
              <w:t xml:space="preserve"> complete daily arithmetic </w:t>
            </w:r>
            <w:r w:rsidR="0099398C" w:rsidRPr="000718F0">
              <w:rPr>
                <w:rFonts w:ascii="Comic Sans MS" w:hAnsi="Comic Sans MS"/>
                <w:sz w:val="20"/>
                <w:szCs w:val="20"/>
              </w:rPr>
              <w:t xml:space="preserve">and times table </w:t>
            </w:r>
            <w:r w:rsidR="00BA5607" w:rsidRPr="000718F0">
              <w:rPr>
                <w:rFonts w:ascii="Comic Sans MS" w:hAnsi="Comic Sans MS"/>
                <w:sz w:val="20"/>
                <w:szCs w:val="20"/>
              </w:rPr>
              <w:t>exercise</w:t>
            </w:r>
            <w:r w:rsidR="0099398C" w:rsidRPr="000718F0">
              <w:rPr>
                <w:rFonts w:ascii="Comic Sans MS" w:hAnsi="Comic Sans MS"/>
                <w:sz w:val="20"/>
                <w:szCs w:val="20"/>
              </w:rPr>
              <w:t>s</w:t>
            </w:r>
            <w:r w:rsidR="00BA5607" w:rsidRPr="000718F0">
              <w:rPr>
                <w:rFonts w:ascii="Comic Sans MS" w:hAnsi="Comic Sans MS"/>
                <w:sz w:val="20"/>
                <w:szCs w:val="20"/>
              </w:rPr>
              <w:t xml:space="preserve"> to keep our skills sharp.</w:t>
            </w:r>
          </w:p>
          <w:p w14:paraId="283E84DE" w14:textId="59DAFB67" w:rsidR="00BF3D0F" w:rsidRPr="000718F0" w:rsidRDefault="0099398C" w:rsidP="00DB09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18F0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7352F7A8" wp14:editId="04C6FB0F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310515</wp:posOffset>
                  </wp:positionV>
                  <wp:extent cx="1819275" cy="1819275"/>
                  <wp:effectExtent l="0" t="0" r="9525" b="9525"/>
                  <wp:wrapTight wrapText="bothSides">
                    <wp:wrapPolygon edited="0">
                      <wp:start x="0" y="0"/>
                      <wp:lineTo x="0" y="21487"/>
                      <wp:lineTo x="21487" y="21487"/>
                      <wp:lineTo x="21487" y="0"/>
                      <wp:lineTo x="0" y="0"/>
                    </wp:wrapPolygon>
                  </wp:wrapTight>
                  <wp:docPr id="1" name="Picture 1" descr="Badger Learning Books Blog - Badger Le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dger Learning Books Blog - Badger Le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7BEED3" w14:textId="18ED1212" w:rsidR="00BF3D0F" w:rsidRPr="000718F0" w:rsidRDefault="00BF3D0F" w:rsidP="00DB09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14:paraId="0A85D4A5" w14:textId="7CE2C9B4" w:rsidR="00DB0934" w:rsidRPr="000718F0" w:rsidRDefault="00F613DF" w:rsidP="00DB0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Geography:</w:t>
            </w:r>
          </w:p>
          <w:p w14:paraId="36599697" w14:textId="77777777" w:rsidR="00541682" w:rsidRDefault="00DB0934" w:rsidP="00BF3D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18F0">
              <w:rPr>
                <w:rFonts w:ascii="Comic Sans MS" w:hAnsi="Comic Sans MS"/>
                <w:sz w:val="20"/>
                <w:szCs w:val="20"/>
              </w:rPr>
              <w:t xml:space="preserve">Our </w:t>
            </w:r>
            <w:r w:rsidR="00F613DF">
              <w:rPr>
                <w:rFonts w:ascii="Comic Sans MS" w:hAnsi="Comic Sans MS"/>
                <w:sz w:val="20"/>
                <w:szCs w:val="20"/>
              </w:rPr>
              <w:t>geography</w:t>
            </w:r>
            <w:r w:rsidR="005766AF" w:rsidRPr="000718F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718F0">
              <w:rPr>
                <w:rFonts w:ascii="Comic Sans MS" w:hAnsi="Comic Sans MS"/>
                <w:sz w:val="20"/>
                <w:szCs w:val="20"/>
              </w:rPr>
              <w:t xml:space="preserve">this term </w:t>
            </w:r>
            <w:r w:rsidR="00BF3D0F" w:rsidRPr="000718F0">
              <w:rPr>
                <w:rFonts w:ascii="Comic Sans MS" w:hAnsi="Comic Sans MS"/>
                <w:sz w:val="20"/>
                <w:szCs w:val="20"/>
              </w:rPr>
              <w:t xml:space="preserve">is all about </w:t>
            </w:r>
          </w:p>
          <w:p w14:paraId="7EDA3D18" w14:textId="6CB58559" w:rsidR="00E24406" w:rsidRPr="00541682" w:rsidRDefault="00541682" w:rsidP="00BF3D0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4168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 Great American Road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  <w:r w:rsidRPr="00541682">
              <w:rPr>
                <w:rFonts w:ascii="Comic Sans MS" w:hAnsi="Comic Sans MS"/>
                <w:b/>
                <w:bCs/>
                <w:sz w:val="20"/>
                <w:szCs w:val="20"/>
              </w:rPr>
              <w:t>rip</w:t>
            </w:r>
            <w:r w:rsidR="00A87357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 w:rsidR="00BF3D0F" w:rsidRPr="0054168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4B3B7610" w14:textId="6FCB21D2" w:rsidR="007F626E" w:rsidRPr="000718F0" w:rsidRDefault="00BF3D0F" w:rsidP="00BF3D0F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718F0">
              <w:rPr>
                <w:rFonts w:ascii="Comic Sans MS" w:hAnsi="Comic Sans MS"/>
                <w:sz w:val="20"/>
                <w:szCs w:val="20"/>
              </w:rPr>
              <w:t>We will be</w:t>
            </w:r>
            <w:r w:rsidR="00F613D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41682">
              <w:rPr>
                <w:rFonts w:ascii="Comic Sans MS" w:hAnsi="Comic Sans MS"/>
                <w:sz w:val="20"/>
                <w:szCs w:val="20"/>
              </w:rPr>
              <w:t>exploring</w:t>
            </w:r>
            <w:r w:rsidR="00A87357">
              <w:rPr>
                <w:rFonts w:ascii="Comic Sans MS" w:hAnsi="Comic Sans MS"/>
                <w:sz w:val="20"/>
                <w:szCs w:val="20"/>
              </w:rPr>
              <w:t>:</w:t>
            </w:r>
            <w:r w:rsidR="00541682">
              <w:rPr>
                <w:rFonts w:ascii="Comic Sans MS" w:hAnsi="Comic Sans MS"/>
                <w:sz w:val="20"/>
                <w:szCs w:val="20"/>
              </w:rPr>
              <w:t xml:space="preserve"> the history </w:t>
            </w:r>
            <w:r w:rsidR="00352502">
              <w:rPr>
                <w:rFonts w:ascii="Comic Sans MS" w:hAnsi="Comic Sans MS"/>
                <w:sz w:val="20"/>
                <w:szCs w:val="20"/>
              </w:rPr>
              <w:t xml:space="preserve">of </w:t>
            </w:r>
            <w:r w:rsidR="00541682">
              <w:rPr>
                <w:rFonts w:ascii="Comic Sans MS" w:hAnsi="Comic Sans MS"/>
                <w:sz w:val="20"/>
                <w:szCs w:val="20"/>
              </w:rPr>
              <w:t>and changes along Route 66</w:t>
            </w:r>
            <w:r w:rsidR="00A87357">
              <w:rPr>
                <w:rFonts w:ascii="Comic Sans MS" w:hAnsi="Comic Sans MS"/>
                <w:sz w:val="20"/>
                <w:szCs w:val="20"/>
              </w:rPr>
              <w:t>,</w:t>
            </w:r>
            <w:r w:rsidR="00541682">
              <w:rPr>
                <w:rFonts w:ascii="Comic Sans MS" w:hAnsi="Comic Sans MS"/>
                <w:sz w:val="20"/>
                <w:szCs w:val="20"/>
              </w:rPr>
              <w:t>focusing on environmental regions, key physical and human characteristics weather and climate</w:t>
            </w:r>
            <w:r w:rsidR="00670933" w:rsidRPr="000718F0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4074" w:type="dxa"/>
            <w:gridSpan w:val="2"/>
          </w:tcPr>
          <w:p w14:paraId="432D2B07" w14:textId="77777777" w:rsidR="00DB0934" w:rsidRPr="000718F0" w:rsidRDefault="00DB0934" w:rsidP="00DB0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718F0">
              <w:rPr>
                <w:rFonts w:ascii="Comic Sans MS" w:hAnsi="Comic Sans MS"/>
                <w:b/>
                <w:sz w:val="20"/>
                <w:szCs w:val="20"/>
              </w:rPr>
              <w:t>Science:</w:t>
            </w:r>
          </w:p>
          <w:p w14:paraId="602784ED" w14:textId="14DAC533" w:rsidR="00180276" w:rsidRPr="000718F0" w:rsidRDefault="00DB0934" w:rsidP="00E447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18F0">
              <w:rPr>
                <w:rFonts w:ascii="Comic Sans MS" w:hAnsi="Comic Sans MS"/>
                <w:sz w:val="20"/>
                <w:szCs w:val="20"/>
              </w:rPr>
              <w:t xml:space="preserve">In Science, </w:t>
            </w:r>
            <w:r w:rsidR="009B6E2D" w:rsidRPr="000718F0">
              <w:rPr>
                <w:rFonts w:ascii="Comic Sans MS" w:hAnsi="Comic Sans MS"/>
                <w:sz w:val="20"/>
                <w:szCs w:val="20"/>
              </w:rPr>
              <w:t xml:space="preserve">we will be studying </w:t>
            </w:r>
            <w:r w:rsidR="00F613DF">
              <w:rPr>
                <w:rFonts w:ascii="Comic Sans MS" w:hAnsi="Comic Sans MS"/>
                <w:b/>
                <w:bCs/>
                <w:sz w:val="20"/>
                <w:szCs w:val="20"/>
              </w:rPr>
              <w:t>Space</w:t>
            </w:r>
            <w:r w:rsidR="00E447A4" w:rsidRPr="00216165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14:paraId="2CF7B84E" w14:textId="42DE6ADA" w:rsidR="00670933" w:rsidRPr="000718F0" w:rsidRDefault="00670933" w:rsidP="00E447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18F0">
              <w:rPr>
                <w:rFonts w:ascii="Comic Sans MS" w:hAnsi="Comic Sans MS"/>
                <w:sz w:val="20"/>
                <w:szCs w:val="20"/>
              </w:rPr>
              <w:t xml:space="preserve">We will be investigating </w:t>
            </w:r>
            <w:r w:rsidR="00352502">
              <w:rPr>
                <w:rFonts w:ascii="Comic Sans MS" w:hAnsi="Comic Sans MS"/>
                <w:sz w:val="20"/>
                <w:szCs w:val="20"/>
              </w:rPr>
              <w:t>the Solar System, how ideas about space have changed over time and explore what causes us to experience night and day.</w:t>
            </w:r>
          </w:p>
        </w:tc>
      </w:tr>
      <w:tr w:rsidR="001974A7" w:rsidRPr="000718F0" w14:paraId="18DCD562" w14:textId="77777777" w:rsidTr="009B6E2D">
        <w:trPr>
          <w:trHeight w:val="668"/>
        </w:trPr>
        <w:tc>
          <w:tcPr>
            <w:tcW w:w="3612" w:type="dxa"/>
            <w:vMerge/>
          </w:tcPr>
          <w:p w14:paraId="0CDD578C" w14:textId="77777777" w:rsidR="001974A7" w:rsidRPr="000718F0" w:rsidRDefault="001974A7" w:rsidP="00DB0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14:paraId="227441B2" w14:textId="77777777" w:rsidR="001974A7" w:rsidRPr="000718F0" w:rsidRDefault="001974A7" w:rsidP="00DB0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6109071B" w14:textId="77777777" w:rsidR="001974A7" w:rsidRPr="000718F0" w:rsidRDefault="001974A7" w:rsidP="00DB0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718F0">
              <w:rPr>
                <w:rFonts w:ascii="Comic Sans MS" w:hAnsi="Comic Sans MS"/>
                <w:b/>
                <w:sz w:val="20"/>
                <w:szCs w:val="20"/>
              </w:rPr>
              <w:t>PSHE:</w:t>
            </w:r>
          </w:p>
          <w:p w14:paraId="32626E8D" w14:textId="52B7BFE9" w:rsidR="00B16549" w:rsidRPr="000718F0" w:rsidRDefault="00DB0934" w:rsidP="004C5539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0718F0">
              <w:rPr>
                <w:rFonts w:ascii="Comic Sans MS" w:hAnsi="Comic Sans MS" w:cstheme="minorHAnsi"/>
                <w:sz w:val="20"/>
                <w:szCs w:val="20"/>
              </w:rPr>
              <w:t>In PSHE,</w:t>
            </w:r>
            <w:r w:rsidR="0086155A" w:rsidRPr="000718F0">
              <w:rPr>
                <w:rFonts w:ascii="Comic Sans MS" w:hAnsi="Comic Sans MS" w:cstheme="minorHAnsi"/>
                <w:sz w:val="20"/>
                <w:szCs w:val="20"/>
              </w:rPr>
              <w:t xml:space="preserve"> we are focusing on </w:t>
            </w:r>
            <w:r w:rsidR="00F613DF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Relationships</w:t>
            </w:r>
            <w:r w:rsidR="004C5539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 xml:space="preserve">; </w:t>
            </w:r>
            <w:r w:rsidR="004C5539" w:rsidRPr="004C5539">
              <w:rPr>
                <w:rFonts w:ascii="Comic Sans MS" w:hAnsi="Comic Sans MS" w:cstheme="minorHAnsi"/>
                <w:sz w:val="20"/>
                <w:szCs w:val="20"/>
              </w:rPr>
              <w:t xml:space="preserve">exploring </w:t>
            </w:r>
            <w:r w:rsidR="004C5539" w:rsidRPr="004C5539">
              <w:rPr>
                <w:rFonts w:ascii="Comic Sans MS" w:hAnsi="Comic Sans MS" w:cs="Arial"/>
                <w:color w:val="040C28"/>
                <w:sz w:val="20"/>
                <w:szCs w:val="20"/>
              </w:rPr>
              <w:t>the different types of relationships we have, from friends, family, and peers</w:t>
            </w:r>
            <w:r w:rsidR="004C5539" w:rsidRPr="004C5539">
              <w:rPr>
                <w:rFonts w:ascii="Comic Sans MS" w:hAnsi="Comic Sans MS" w:cs="Arial"/>
                <w:color w:val="202124"/>
                <w:sz w:val="20"/>
                <w:szCs w:val="20"/>
                <w:shd w:val="clear" w:color="auto" w:fill="FFFFFF"/>
              </w:rPr>
              <w:t>. It</w:t>
            </w:r>
            <w:r w:rsidR="004C5539">
              <w:rPr>
                <w:rFonts w:ascii="Comic Sans MS" w:hAnsi="Comic Sans MS" w:cs="Arial"/>
                <w:color w:val="202124"/>
                <w:sz w:val="20"/>
                <w:szCs w:val="20"/>
                <w:shd w:val="clear" w:color="auto" w:fill="FFFFFF"/>
              </w:rPr>
              <w:t xml:space="preserve"> is</w:t>
            </w:r>
            <w:r w:rsidR="004C5539" w:rsidRPr="004C5539">
              <w:rPr>
                <w:rFonts w:ascii="Comic Sans MS" w:hAnsi="Comic Sans MS" w:cs="Arial"/>
                <w:color w:val="202124"/>
                <w:sz w:val="20"/>
                <w:szCs w:val="20"/>
                <w:shd w:val="clear" w:color="auto" w:fill="FFFFFF"/>
              </w:rPr>
              <w:t xml:space="preserve"> designed to bring an understanding of how our behaviour impacts </w:t>
            </w:r>
            <w:r w:rsidR="004C5539">
              <w:rPr>
                <w:rFonts w:ascii="Comic Sans MS" w:hAnsi="Comic Sans MS" w:cs="Arial"/>
                <w:color w:val="202124"/>
                <w:sz w:val="20"/>
                <w:szCs w:val="20"/>
                <w:shd w:val="clear" w:color="auto" w:fill="FFFFFF"/>
              </w:rPr>
              <w:t xml:space="preserve">on </w:t>
            </w:r>
            <w:r w:rsidR="004C5539" w:rsidRPr="004C5539">
              <w:rPr>
                <w:rFonts w:ascii="Comic Sans MS" w:hAnsi="Comic Sans MS" w:cs="Arial"/>
                <w:color w:val="202124"/>
                <w:sz w:val="20"/>
                <w:szCs w:val="20"/>
                <w:shd w:val="clear" w:color="auto" w:fill="FFFFFF"/>
              </w:rPr>
              <w:t>the relationships in our lives.</w:t>
            </w:r>
          </w:p>
        </w:tc>
        <w:tc>
          <w:tcPr>
            <w:tcW w:w="2835" w:type="dxa"/>
            <w:gridSpan w:val="2"/>
            <w:vMerge w:val="restart"/>
          </w:tcPr>
          <w:p w14:paraId="0537E59A" w14:textId="6379E9BC" w:rsidR="00DB0934" w:rsidRPr="000718F0" w:rsidRDefault="00F613DF" w:rsidP="00DB0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ART</w:t>
            </w:r>
            <w:r w:rsidR="00DB0934" w:rsidRPr="000718F0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14:paraId="5F6D518E" w14:textId="77777777" w:rsidR="000A3C78" w:rsidRDefault="002565FE" w:rsidP="00DB09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18F0">
              <w:rPr>
                <w:rFonts w:ascii="Comic Sans MS" w:hAnsi="Comic Sans MS"/>
                <w:sz w:val="20"/>
                <w:szCs w:val="20"/>
              </w:rPr>
              <w:t>In</w:t>
            </w:r>
            <w:r w:rsidR="00DB0934" w:rsidRPr="000718F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613DF">
              <w:rPr>
                <w:rFonts w:ascii="Comic Sans MS" w:hAnsi="Comic Sans MS"/>
                <w:sz w:val="20"/>
                <w:szCs w:val="20"/>
              </w:rPr>
              <w:t>Art</w:t>
            </w:r>
            <w:r w:rsidR="009606D1" w:rsidRPr="000718F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B0934" w:rsidRPr="000718F0">
              <w:rPr>
                <w:rFonts w:ascii="Comic Sans MS" w:hAnsi="Comic Sans MS"/>
                <w:sz w:val="20"/>
                <w:szCs w:val="20"/>
              </w:rPr>
              <w:t>this term</w:t>
            </w:r>
            <w:r w:rsidR="00E978D4" w:rsidRPr="000718F0">
              <w:rPr>
                <w:rFonts w:ascii="Comic Sans MS" w:hAnsi="Comic Sans MS"/>
                <w:sz w:val="20"/>
                <w:szCs w:val="20"/>
              </w:rPr>
              <w:t>,</w:t>
            </w:r>
            <w:r w:rsidR="00DB0934" w:rsidRPr="000718F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718F0">
              <w:rPr>
                <w:rFonts w:ascii="Comic Sans MS" w:hAnsi="Comic Sans MS"/>
                <w:sz w:val="20"/>
                <w:szCs w:val="20"/>
              </w:rPr>
              <w:t>we will be</w:t>
            </w:r>
            <w:r w:rsidR="00A87357">
              <w:rPr>
                <w:rFonts w:ascii="Comic Sans MS" w:hAnsi="Comic Sans MS"/>
                <w:sz w:val="20"/>
                <w:szCs w:val="20"/>
              </w:rPr>
              <w:t xml:space="preserve"> focusing on </w:t>
            </w:r>
            <w:r w:rsidR="00A87357" w:rsidRPr="00A87357">
              <w:rPr>
                <w:rFonts w:ascii="Comic Sans MS" w:hAnsi="Comic Sans MS"/>
                <w:b/>
                <w:bCs/>
                <w:sz w:val="20"/>
                <w:szCs w:val="20"/>
              </w:rPr>
              <w:t>Cityscapes.</w:t>
            </w:r>
            <w:r w:rsidRPr="000718F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20CB73A" w14:textId="7A554576" w:rsidR="00A87357" w:rsidRDefault="00A87357" w:rsidP="00DB0934">
            <w:pPr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 looking at 3D pop art, </w:t>
            </w:r>
            <w:r>
              <w:t>explore how the sky and light in photos of cityscapes changes at different times of the day</w:t>
            </w:r>
            <w:r>
              <w:t xml:space="preserve">, </w:t>
            </w:r>
            <w:r>
              <w:t>how to paint with watercolours to create different effects</w:t>
            </w:r>
            <w:r>
              <w:t xml:space="preserve"> and </w:t>
            </w:r>
            <w:r>
              <w:t xml:space="preserve">then plan and create </w:t>
            </w:r>
            <w:r>
              <w:t>our</w:t>
            </w:r>
            <w:r>
              <w:t xml:space="preserve"> own cityscape artwork</w:t>
            </w:r>
            <w:r>
              <w:t>.</w:t>
            </w:r>
          </w:p>
          <w:p w14:paraId="4C6FF845" w14:textId="20EBD30F" w:rsidR="00A87357" w:rsidRPr="000718F0" w:rsidRDefault="00A87357" w:rsidP="00DB0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53" w:type="dxa"/>
            <w:vMerge w:val="restart"/>
          </w:tcPr>
          <w:p w14:paraId="7E945929" w14:textId="77777777" w:rsidR="001974A7" w:rsidRPr="000718F0" w:rsidRDefault="001974A7" w:rsidP="00DB0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718F0">
              <w:rPr>
                <w:rFonts w:ascii="Comic Sans MS" w:hAnsi="Comic Sans MS"/>
                <w:b/>
                <w:sz w:val="20"/>
                <w:szCs w:val="20"/>
              </w:rPr>
              <w:t>Music:</w:t>
            </w:r>
          </w:p>
          <w:p w14:paraId="078F510E" w14:textId="77777777" w:rsidR="00F613DF" w:rsidRDefault="00DB0934" w:rsidP="00F613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18F0">
              <w:rPr>
                <w:rFonts w:ascii="Comic Sans MS" w:hAnsi="Comic Sans MS"/>
                <w:sz w:val="20"/>
                <w:szCs w:val="20"/>
              </w:rPr>
              <w:t xml:space="preserve">Our music lessons this term relate </w:t>
            </w:r>
            <w:r w:rsidR="00F613DF" w:rsidRPr="004C5539">
              <w:rPr>
                <w:rFonts w:ascii="Comic Sans MS" w:hAnsi="Comic Sans MS"/>
                <w:b/>
                <w:bCs/>
                <w:sz w:val="20"/>
                <w:szCs w:val="20"/>
              </w:rPr>
              <w:t>Exploring Sound</w:t>
            </w:r>
            <w:r w:rsidR="00F613DF">
              <w:rPr>
                <w:rFonts w:ascii="Comic Sans MS" w:hAnsi="Comic Sans MS"/>
                <w:sz w:val="20"/>
                <w:szCs w:val="20"/>
              </w:rPr>
              <w:t xml:space="preserve"> and </w:t>
            </w:r>
          </w:p>
          <w:p w14:paraId="1C2D81E4" w14:textId="59D2D056" w:rsidR="000A3C78" w:rsidRPr="000718F0" w:rsidRDefault="00F613DF" w:rsidP="00F613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553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At The Movies – </w:t>
            </w:r>
            <w:r>
              <w:rPr>
                <w:rFonts w:ascii="Comic Sans MS" w:hAnsi="Comic Sans MS"/>
                <w:sz w:val="20"/>
                <w:szCs w:val="20"/>
              </w:rPr>
              <w:t>musical composition.</w:t>
            </w:r>
          </w:p>
        </w:tc>
      </w:tr>
      <w:tr w:rsidR="001974A7" w:rsidRPr="000718F0" w14:paraId="3A14D5B1" w14:textId="77777777" w:rsidTr="009B6E2D">
        <w:trPr>
          <w:trHeight w:val="1810"/>
        </w:trPr>
        <w:tc>
          <w:tcPr>
            <w:tcW w:w="3612" w:type="dxa"/>
            <w:vMerge w:val="restart"/>
          </w:tcPr>
          <w:p w14:paraId="6AF2C400" w14:textId="32484E01" w:rsidR="001974A7" w:rsidRPr="000718F0" w:rsidRDefault="00883B40" w:rsidP="00DB0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718F0">
              <w:rPr>
                <w:rFonts w:ascii="Comic Sans MS" w:hAnsi="Comic Sans MS"/>
                <w:b/>
                <w:sz w:val="20"/>
                <w:szCs w:val="20"/>
              </w:rPr>
              <w:t>English: Reading</w:t>
            </w:r>
          </w:p>
          <w:p w14:paraId="70D11707" w14:textId="77777777" w:rsidR="00352502" w:rsidRDefault="00BF3D0F" w:rsidP="00F613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18F0">
              <w:rPr>
                <w:rFonts w:ascii="Comic Sans MS" w:hAnsi="Comic Sans MS"/>
                <w:sz w:val="20"/>
                <w:szCs w:val="20"/>
              </w:rPr>
              <w:t>This term</w:t>
            </w:r>
            <w:r w:rsidR="00883B40" w:rsidRPr="000718F0">
              <w:rPr>
                <w:rFonts w:ascii="Comic Sans MS" w:hAnsi="Comic Sans MS"/>
                <w:sz w:val="20"/>
                <w:szCs w:val="20"/>
              </w:rPr>
              <w:t>, our guided reading sessions</w:t>
            </w:r>
            <w:r w:rsidR="00050D16" w:rsidRPr="000718F0">
              <w:rPr>
                <w:rFonts w:ascii="Comic Sans MS" w:hAnsi="Comic Sans MS"/>
                <w:sz w:val="20"/>
                <w:szCs w:val="20"/>
              </w:rPr>
              <w:t>/class reader</w:t>
            </w:r>
            <w:r w:rsidR="00883B40" w:rsidRPr="000718F0">
              <w:rPr>
                <w:rFonts w:ascii="Comic Sans MS" w:hAnsi="Comic Sans MS"/>
                <w:sz w:val="20"/>
                <w:szCs w:val="20"/>
              </w:rPr>
              <w:t xml:space="preserve"> will focus on</w:t>
            </w:r>
          </w:p>
          <w:p w14:paraId="32C30BBF" w14:textId="5EDD593E" w:rsidR="00883B40" w:rsidRPr="000718F0" w:rsidRDefault="00352502" w:rsidP="00F613D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52502">
              <w:rPr>
                <w:rFonts w:ascii="Comic Sans MS" w:hAnsi="Comic Sans MS"/>
                <w:b/>
                <w:bCs/>
                <w:sz w:val="20"/>
                <w:szCs w:val="20"/>
              </w:rPr>
              <w:t>The Bike Who Biked The World – Part</w:t>
            </w:r>
            <w:r w:rsidR="00A8735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352502">
              <w:rPr>
                <w:rFonts w:ascii="Comic Sans MS" w:hAnsi="Comic Sans MS"/>
                <w:b/>
                <w:bCs/>
                <w:sz w:val="20"/>
                <w:szCs w:val="20"/>
              </w:rPr>
              <w:t>2: Riding The Americas</w:t>
            </w:r>
            <w:r>
              <w:rPr>
                <w:rFonts w:ascii="Comic Sans MS" w:hAnsi="Comic Sans MS"/>
                <w:sz w:val="20"/>
                <w:szCs w:val="20"/>
              </w:rPr>
              <w:t xml:space="preserve"> by Alastair Humphreys </w:t>
            </w:r>
          </w:p>
          <w:p w14:paraId="0DAA0F40" w14:textId="77777777" w:rsidR="00050D16" w:rsidRPr="000718F0" w:rsidRDefault="00050D16" w:rsidP="00DB093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F1066A3" w14:textId="693FA642" w:rsidR="004F5409" w:rsidRPr="000718F0" w:rsidRDefault="00BF3D0F" w:rsidP="00DB09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18F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F5409" w:rsidRPr="000718F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F39BA" w:rsidRPr="000718F0">
              <w:rPr>
                <w:rFonts w:ascii="Comic Sans MS" w:hAnsi="Comic Sans MS"/>
                <w:sz w:val="20"/>
                <w:szCs w:val="20"/>
              </w:rPr>
              <w:t>During our daily S</w:t>
            </w:r>
            <w:r w:rsidR="00523338" w:rsidRPr="000718F0">
              <w:rPr>
                <w:rFonts w:ascii="Comic Sans MS" w:hAnsi="Comic Sans MS"/>
                <w:sz w:val="20"/>
                <w:szCs w:val="20"/>
              </w:rPr>
              <w:t>.</w:t>
            </w:r>
            <w:r w:rsidR="001F39BA" w:rsidRPr="000718F0">
              <w:rPr>
                <w:rFonts w:ascii="Comic Sans MS" w:hAnsi="Comic Sans MS"/>
                <w:sz w:val="20"/>
                <w:szCs w:val="20"/>
              </w:rPr>
              <w:t>Q</w:t>
            </w:r>
            <w:r w:rsidR="00523338" w:rsidRPr="000718F0">
              <w:rPr>
                <w:rFonts w:ascii="Comic Sans MS" w:hAnsi="Comic Sans MS"/>
                <w:sz w:val="20"/>
                <w:szCs w:val="20"/>
              </w:rPr>
              <w:t>.</w:t>
            </w:r>
            <w:r w:rsidR="001F39BA" w:rsidRPr="000718F0">
              <w:rPr>
                <w:rFonts w:ascii="Comic Sans MS" w:hAnsi="Comic Sans MS"/>
                <w:sz w:val="20"/>
                <w:szCs w:val="20"/>
              </w:rPr>
              <w:t>U</w:t>
            </w:r>
            <w:r w:rsidR="00523338" w:rsidRPr="000718F0">
              <w:rPr>
                <w:rFonts w:ascii="Comic Sans MS" w:hAnsi="Comic Sans MS"/>
                <w:sz w:val="20"/>
                <w:szCs w:val="20"/>
              </w:rPr>
              <w:t>.</w:t>
            </w:r>
            <w:r w:rsidR="001F39BA" w:rsidRPr="000718F0">
              <w:rPr>
                <w:rFonts w:ascii="Comic Sans MS" w:hAnsi="Comic Sans MS"/>
                <w:sz w:val="20"/>
                <w:szCs w:val="20"/>
              </w:rPr>
              <w:t>I</w:t>
            </w:r>
            <w:r w:rsidR="00523338" w:rsidRPr="000718F0">
              <w:rPr>
                <w:rFonts w:ascii="Comic Sans MS" w:hAnsi="Comic Sans MS"/>
                <w:sz w:val="20"/>
                <w:szCs w:val="20"/>
              </w:rPr>
              <w:t>.</w:t>
            </w:r>
            <w:r w:rsidR="001F39BA" w:rsidRPr="000718F0">
              <w:rPr>
                <w:rFonts w:ascii="Comic Sans MS" w:hAnsi="Comic Sans MS"/>
                <w:sz w:val="20"/>
                <w:szCs w:val="20"/>
              </w:rPr>
              <w:t>R</w:t>
            </w:r>
            <w:r w:rsidR="00523338" w:rsidRPr="000718F0">
              <w:rPr>
                <w:rFonts w:ascii="Comic Sans MS" w:hAnsi="Comic Sans MS"/>
                <w:sz w:val="20"/>
                <w:szCs w:val="20"/>
              </w:rPr>
              <w:t>.</w:t>
            </w:r>
            <w:r w:rsidR="001F39BA" w:rsidRPr="000718F0">
              <w:rPr>
                <w:rFonts w:ascii="Comic Sans MS" w:hAnsi="Comic Sans MS"/>
                <w:sz w:val="20"/>
                <w:szCs w:val="20"/>
              </w:rPr>
              <w:t>T time, children will have the opportunity to read a book of their choice while Mrs S and Mrs G will listen to children reading their banded book</w:t>
            </w:r>
            <w:r w:rsidR="007F626E" w:rsidRPr="000718F0">
              <w:rPr>
                <w:rFonts w:ascii="Comic Sans MS" w:hAnsi="Comic Sans MS"/>
                <w:sz w:val="20"/>
                <w:szCs w:val="20"/>
              </w:rPr>
              <w:t>s</w:t>
            </w:r>
            <w:r w:rsidR="001F39BA" w:rsidRPr="000718F0">
              <w:rPr>
                <w:rFonts w:ascii="Comic Sans MS" w:hAnsi="Comic Sans MS"/>
                <w:sz w:val="20"/>
                <w:szCs w:val="20"/>
              </w:rPr>
              <w:t>.</w:t>
            </w:r>
            <w:r w:rsidR="004F5409" w:rsidRPr="000718F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A3C78" w:rsidRPr="000718F0">
              <w:rPr>
                <w:rFonts w:ascii="Comic Sans MS" w:hAnsi="Comic Sans MS"/>
                <w:sz w:val="20"/>
                <w:szCs w:val="20"/>
              </w:rPr>
              <w:t xml:space="preserve">It is </w:t>
            </w:r>
            <w:r w:rsidR="001F39BA" w:rsidRPr="000718F0">
              <w:rPr>
                <w:rFonts w:ascii="Comic Sans MS" w:hAnsi="Comic Sans MS"/>
                <w:sz w:val="20"/>
                <w:szCs w:val="20"/>
              </w:rPr>
              <w:t>incredibly</w:t>
            </w:r>
            <w:r w:rsidR="000A3C78" w:rsidRPr="000718F0">
              <w:rPr>
                <w:rFonts w:ascii="Comic Sans MS" w:hAnsi="Comic Sans MS"/>
                <w:sz w:val="20"/>
                <w:szCs w:val="20"/>
              </w:rPr>
              <w:t xml:space="preserve"> important that the </w:t>
            </w:r>
            <w:r w:rsidR="00CD68AC" w:rsidRPr="000718F0">
              <w:rPr>
                <w:rFonts w:ascii="Comic Sans MS" w:hAnsi="Comic Sans MS"/>
                <w:sz w:val="20"/>
                <w:szCs w:val="20"/>
              </w:rPr>
              <w:t xml:space="preserve">children read at least </w:t>
            </w:r>
            <w:r w:rsidR="00050D16" w:rsidRPr="000718F0">
              <w:rPr>
                <w:rFonts w:ascii="Comic Sans MS" w:hAnsi="Comic Sans MS"/>
                <w:sz w:val="20"/>
                <w:szCs w:val="20"/>
              </w:rPr>
              <w:t>4</w:t>
            </w:r>
            <w:r w:rsidR="00CD68AC" w:rsidRPr="000718F0">
              <w:rPr>
                <w:rFonts w:ascii="Comic Sans MS" w:hAnsi="Comic Sans MS"/>
                <w:sz w:val="20"/>
                <w:szCs w:val="20"/>
              </w:rPr>
              <w:t xml:space="preserve"> times a week</w:t>
            </w:r>
            <w:r w:rsidR="000A3C78" w:rsidRPr="000718F0">
              <w:rPr>
                <w:rFonts w:ascii="Comic Sans MS" w:hAnsi="Comic Sans MS"/>
                <w:sz w:val="20"/>
                <w:szCs w:val="20"/>
              </w:rPr>
              <w:t xml:space="preserve"> – it makes a huge difference to their self-esteem when reading.</w:t>
            </w:r>
          </w:p>
          <w:p w14:paraId="7E562510" w14:textId="33CD196E" w:rsidR="001F39BA" w:rsidRPr="000718F0" w:rsidRDefault="001F39BA" w:rsidP="009939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14:paraId="49D8DAC3" w14:textId="77777777" w:rsidR="001974A7" w:rsidRPr="000718F0" w:rsidRDefault="001974A7" w:rsidP="00DB0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F4D3FBC" w14:textId="77777777" w:rsidR="001974A7" w:rsidRPr="000718F0" w:rsidRDefault="001974A7" w:rsidP="00DB0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14:paraId="7192E16A" w14:textId="77777777" w:rsidR="001974A7" w:rsidRPr="000718F0" w:rsidRDefault="001974A7" w:rsidP="00DB0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14:paraId="2ADEA2B5" w14:textId="77777777" w:rsidR="001974A7" w:rsidRPr="000718F0" w:rsidRDefault="001974A7" w:rsidP="00DB0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974A7" w:rsidRPr="000718F0" w14:paraId="757E4334" w14:textId="77777777" w:rsidTr="009B6E2D">
        <w:trPr>
          <w:trHeight w:val="3105"/>
        </w:trPr>
        <w:tc>
          <w:tcPr>
            <w:tcW w:w="3612" w:type="dxa"/>
            <w:vMerge/>
            <w:tcBorders>
              <w:bottom w:val="single" w:sz="4" w:space="0" w:color="auto"/>
            </w:tcBorders>
          </w:tcPr>
          <w:p w14:paraId="4C56BC45" w14:textId="77777777" w:rsidR="001974A7" w:rsidRPr="000718F0" w:rsidRDefault="001974A7" w:rsidP="00DB0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bottom w:val="single" w:sz="4" w:space="0" w:color="auto"/>
            </w:tcBorders>
          </w:tcPr>
          <w:p w14:paraId="36817C28" w14:textId="77777777" w:rsidR="001974A7" w:rsidRPr="000718F0" w:rsidRDefault="001974A7" w:rsidP="00DB0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084E340" w14:textId="77777777" w:rsidR="001974A7" w:rsidRPr="000718F0" w:rsidRDefault="001974A7" w:rsidP="00DB0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718F0">
              <w:rPr>
                <w:rFonts w:ascii="Comic Sans MS" w:hAnsi="Comic Sans MS"/>
                <w:b/>
                <w:sz w:val="20"/>
                <w:szCs w:val="20"/>
              </w:rPr>
              <w:t>RE:</w:t>
            </w:r>
          </w:p>
          <w:p w14:paraId="2B376294" w14:textId="454A8DAC" w:rsidR="00981796" w:rsidRDefault="00180276" w:rsidP="00DB093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718F0">
              <w:rPr>
                <w:rFonts w:ascii="Comic Sans MS" w:hAnsi="Comic Sans MS"/>
                <w:sz w:val="20"/>
                <w:szCs w:val="20"/>
              </w:rPr>
              <w:t xml:space="preserve">In RE, we are </w:t>
            </w:r>
            <w:r w:rsidR="002565FE" w:rsidRPr="000718F0">
              <w:rPr>
                <w:rFonts w:ascii="Comic Sans MS" w:hAnsi="Comic Sans MS"/>
                <w:sz w:val="20"/>
                <w:szCs w:val="20"/>
              </w:rPr>
              <w:t xml:space="preserve">considering the key question </w:t>
            </w:r>
            <w:r w:rsidR="00F613DF">
              <w:rPr>
                <w:rFonts w:ascii="Comic Sans MS" w:hAnsi="Comic Sans MS"/>
                <w:b/>
                <w:bCs/>
                <w:sz w:val="20"/>
                <w:szCs w:val="20"/>
              </w:rPr>
              <w:t>Are Sikh Stories Important Today?</w:t>
            </w:r>
          </w:p>
          <w:p w14:paraId="5829E815" w14:textId="5AB95D58" w:rsidR="004C5539" w:rsidRDefault="004C5539" w:rsidP="00DB093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43EF281" w14:textId="77777777" w:rsidR="004C5539" w:rsidRPr="000718F0" w:rsidRDefault="004C5539" w:rsidP="00DB093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83C5A50" w14:textId="07A731B1" w:rsidR="00981796" w:rsidRPr="000718F0" w:rsidRDefault="00981796" w:rsidP="00DB093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718F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Value: </w:t>
            </w:r>
            <w:r w:rsidR="00F613DF">
              <w:rPr>
                <w:rFonts w:ascii="Comic Sans MS" w:hAnsi="Comic Sans MS"/>
                <w:b/>
                <w:bCs/>
                <w:sz w:val="20"/>
                <w:szCs w:val="20"/>
              </w:rPr>
              <w:t>Perseverance</w:t>
            </w:r>
          </w:p>
          <w:p w14:paraId="5F2BE578" w14:textId="2C8DB8B7" w:rsidR="00981796" w:rsidRPr="000718F0" w:rsidRDefault="00981796" w:rsidP="00DB093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718F0">
              <w:rPr>
                <w:rFonts w:ascii="Comic Sans MS" w:hAnsi="Comic Sans MS"/>
                <w:b/>
                <w:bCs/>
                <w:sz w:val="20"/>
                <w:szCs w:val="20"/>
              </w:rPr>
              <w:t>British Value:</w:t>
            </w:r>
            <w:r w:rsidR="00CE53F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F613DF">
              <w:rPr>
                <w:rFonts w:ascii="Comic Sans MS" w:hAnsi="Comic Sans MS"/>
                <w:b/>
                <w:bCs/>
                <w:sz w:val="20"/>
                <w:szCs w:val="20"/>
              </w:rPr>
              <w:t>Individual Liberty</w:t>
            </w:r>
          </w:p>
          <w:p w14:paraId="3FCA622C" w14:textId="77777777" w:rsidR="002565FE" w:rsidRPr="000718F0" w:rsidRDefault="002565FE" w:rsidP="00DB09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50EC420" w14:textId="339EAEDD" w:rsidR="000A3C78" w:rsidRPr="000718F0" w:rsidRDefault="00180276" w:rsidP="00DB09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18F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4286CA1B" w14:textId="77777777" w:rsidR="001974A7" w:rsidRPr="000718F0" w:rsidRDefault="001974A7" w:rsidP="00DB0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718F0">
              <w:rPr>
                <w:rFonts w:ascii="Comic Sans MS" w:hAnsi="Comic Sans MS"/>
                <w:b/>
                <w:sz w:val="20"/>
                <w:szCs w:val="20"/>
              </w:rPr>
              <w:t>PE:</w:t>
            </w:r>
          </w:p>
          <w:p w14:paraId="4804366A" w14:textId="1D1FE16B" w:rsidR="000A3C78" w:rsidRPr="000718F0" w:rsidRDefault="00DB0934" w:rsidP="00DB09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18F0">
              <w:rPr>
                <w:rFonts w:ascii="Comic Sans MS" w:hAnsi="Comic Sans MS"/>
                <w:sz w:val="20"/>
                <w:szCs w:val="20"/>
              </w:rPr>
              <w:t xml:space="preserve">Our PE this term </w:t>
            </w:r>
            <w:r w:rsidR="002565FE" w:rsidRPr="000718F0">
              <w:rPr>
                <w:rFonts w:ascii="Comic Sans MS" w:hAnsi="Comic Sans MS"/>
                <w:sz w:val="20"/>
                <w:szCs w:val="20"/>
              </w:rPr>
              <w:t xml:space="preserve">will be </w:t>
            </w:r>
            <w:r w:rsidR="00F613DF">
              <w:rPr>
                <w:rFonts w:ascii="Comic Sans MS" w:hAnsi="Comic Sans MS"/>
                <w:b/>
                <w:bCs/>
                <w:sz w:val="20"/>
                <w:szCs w:val="20"/>
              </w:rPr>
              <w:t>Athletics and Cricket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64A85AB8" w14:textId="77777777" w:rsidR="001974A7" w:rsidRPr="000718F0" w:rsidRDefault="001974A7" w:rsidP="00DB0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718F0">
              <w:rPr>
                <w:rFonts w:ascii="Comic Sans MS" w:hAnsi="Comic Sans MS"/>
                <w:b/>
                <w:sz w:val="20"/>
                <w:szCs w:val="20"/>
              </w:rPr>
              <w:t>Computing:</w:t>
            </w:r>
          </w:p>
          <w:p w14:paraId="33294ABA" w14:textId="40D3DA92" w:rsidR="000A3C78" w:rsidRPr="000718F0" w:rsidRDefault="00DB0934" w:rsidP="00DB09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18F0">
              <w:rPr>
                <w:rFonts w:ascii="Comic Sans MS" w:hAnsi="Comic Sans MS"/>
                <w:sz w:val="20"/>
                <w:szCs w:val="20"/>
              </w:rPr>
              <w:t xml:space="preserve">Our focus for this term is </w:t>
            </w:r>
            <w:r w:rsidR="00F613DF">
              <w:rPr>
                <w:rFonts w:ascii="Comic Sans MS" w:hAnsi="Comic Sans MS"/>
                <w:b/>
                <w:bCs/>
                <w:sz w:val="20"/>
                <w:szCs w:val="20"/>
              </w:rPr>
              <w:t>We are Connected</w:t>
            </w:r>
            <w:r w:rsidR="00C4463D" w:rsidRPr="000718F0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14:paraId="29E652D7" w14:textId="77777777" w:rsidR="00E978D4" w:rsidRPr="000718F0" w:rsidRDefault="00E978D4" w:rsidP="00DB09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2249F02" w14:textId="4DE98F26" w:rsidR="00E978D4" w:rsidRPr="000718F0" w:rsidRDefault="00E978D4" w:rsidP="00E978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718F0">
              <w:rPr>
                <w:rFonts w:ascii="Comic Sans MS" w:hAnsi="Comic Sans MS"/>
                <w:b/>
                <w:sz w:val="20"/>
                <w:szCs w:val="20"/>
              </w:rPr>
              <w:t>French:</w:t>
            </w:r>
          </w:p>
          <w:p w14:paraId="142579B4" w14:textId="1B1E64D3" w:rsidR="00E978D4" w:rsidRPr="000718F0" w:rsidRDefault="00F613DF" w:rsidP="00E978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Clothes</w:t>
            </w:r>
          </w:p>
          <w:p w14:paraId="29AD395C" w14:textId="01E7C2D0" w:rsidR="00E978D4" w:rsidRPr="000718F0" w:rsidRDefault="00E978D4" w:rsidP="00DB09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7E5185B" w14:textId="77777777" w:rsidR="009F53C9" w:rsidRPr="000718F0" w:rsidRDefault="009F53C9">
      <w:pPr>
        <w:rPr>
          <w:rFonts w:ascii="Comic Sans MS" w:hAnsi="Comic Sans MS"/>
          <w:sz w:val="20"/>
          <w:szCs w:val="20"/>
        </w:rPr>
      </w:pPr>
    </w:p>
    <w:sectPr w:rsidR="009F53C9" w:rsidRPr="000718F0" w:rsidSect="001974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3CA4"/>
    <w:multiLevelType w:val="multilevel"/>
    <w:tmpl w:val="2612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1311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A7"/>
    <w:rsid w:val="000104D8"/>
    <w:rsid w:val="000250F3"/>
    <w:rsid w:val="00050D16"/>
    <w:rsid w:val="000718F0"/>
    <w:rsid w:val="000A3C78"/>
    <w:rsid w:val="000E3C0A"/>
    <w:rsid w:val="00180276"/>
    <w:rsid w:val="001877FC"/>
    <w:rsid w:val="001974A7"/>
    <w:rsid w:val="001F39BA"/>
    <w:rsid w:val="00216165"/>
    <w:rsid w:val="002565FE"/>
    <w:rsid w:val="002E3309"/>
    <w:rsid w:val="00352502"/>
    <w:rsid w:val="003B51C3"/>
    <w:rsid w:val="003C4543"/>
    <w:rsid w:val="00424B07"/>
    <w:rsid w:val="00473C43"/>
    <w:rsid w:val="004B621F"/>
    <w:rsid w:val="004C408A"/>
    <w:rsid w:val="004C5539"/>
    <w:rsid w:val="004F5409"/>
    <w:rsid w:val="00523338"/>
    <w:rsid w:val="00541682"/>
    <w:rsid w:val="0057130C"/>
    <w:rsid w:val="005766AF"/>
    <w:rsid w:val="005E2A4D"/>
    <w:rsid w:val="0060129C"/>
    <w:rsid w:val="00670933"/>
    <w:rsid w:val="00684EA3"/>
    <w:rsid w:val="006B54B2"/>
    <w:rsid w:val="006C340D"/>
    <w:rsid w:val="006D6A09"/>
    <w:rsid w:val="00712D00"/>
    <w:rsid w:val="007B3059"/>
    <w:rsid w:val="007F626E"/>
    <w:rsid w:val="00831B88"/>
    <w:rsid w:val="0086155A"/>
    <w:rsid w:val="00865411"/>
    <w:rsid w:val="00883B40"/>
    <w:rsid w:val="009606D1"/>
    <w:rsid w:val="00981796"/>
    <w:rsid w:val="0099398C"/>
    <w:rsid w:val="009B6E2D"/>
    <w:rsid w:val="009F53C9"/>
    <w:rsid w:val="009F69E4"/>
    <w:rsid w:val="00A01F64"/>
    <w:rsid w:val="00A33D01"/>
    <w:rsid w:val="00A87357"/>
    <w:rsid w:val="00AA2626"/>
    <w:rsid w:val="00B16549"/>
    <w:rsid w:val="00B2031E"/>
    <w:rsid w:val="00BA5607"/>
    <w:rsid w:val="00BD6016"/>
    <w:rsid w:val="00BF3D0F"/>
    <w:rsid w:val="00BF6614"/>
    <w:rsid w:val="00C4463D"/>
    <w:rsid w:val="00C81F25"/>
    <w:rsid w:val="00CB0ECC"/>
    <w:rsid w:val="00CD68AC"/>
    <w:rsid w:val="00CE53FC"/>
    <w:rsid w:val="00CE7C7A"/>
    <w:rsid w:val="00CF06B8"/>
    <w:rsid w:val="00DB0934"/>
    <w:rsid w:val="00DE4B63"/>
    <w:rsid w:val="00E073DA"/>
    <w:rsid w:val="00E24406"/>
    <w:rsid w:val="00E447A4"/>
    <w:rsid w:val="00E548C5"/>
    <w:rsid w:val="00E6476A"/>
    <w:rsid w:val="00E978D4"/>
    <w:rsid w:val="00F6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123CE"/>
  <w15:chartTrackingRefBased/>
  <w15:docId w15:val="{9499DF3D-5DB9-4A88-BCDF-5F730EDD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9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Heytesbury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Elson</dc:creator>
  <cp:keywords/>
  <dc:description/>
  <cp:lastModifiedBy>Penny Southby</cp:lastModifiedBy>
  <cp:revision>7</cp:revision>
  <cp:lastPrinted>2023-01-03T13:45:00Z</cp:lastPrinted>
  <dcterms:created xsi:type="dcterms:W3CDTF">2023-04-01T15:00:00Z</dcterms:created>
  <dcterms:modified xsi:type="dcterms:W3CDTF">2023-04-01T15:31:00Z</dcterms:modified>
</cp:coreProperties>
</file>